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FD3" w:rsidRDefault="00C93092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Accounting Part I but like actually part two </w:t>
      </w:r>
    </w:p>
    <w:p w:rsidR="006055E0" w:rsidRDefault="006055E0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Accounting equation</w:t>
      </w:r>
    </w:p>
    <w:p w:rsidR="006055E0" w:rsidRDefault="006055E0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Assets= liabilities + owner’s equity</w:t>
      </w:r>
    </w:p>
    <w:p w:rsidR="006055E0" w:rsidRDefault="006055E0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-owned= owed + owner’s claims (net worth= how much you’re worth at the end of the day)</w:t>
      </w:r>
    </w:p>
    <w:p w:rsidR="006055E0" w:rsidRDefault="006055E0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Sample Financial Statements</w:t>
      </w:r>
    </w:p>
    <w:p w:rsidR="006055E0" w:rsidRDefault="006055E0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-</w:t>
      </w:r>
      <w:r w:rsidR="00B51A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how much of the accounts receivable </w:t>
      </w:r>
      <w:proofErr w:type="gramStart"/>
      <w:r w:rsidR="00B51A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is</w:t>
      </w:r>
      <w:proofErr w:type="gramEnd"/>
      <w:r w:rsidR="00B51A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actually collectable? (</w:t>
      </w:r>
      <w:proofErr w:type="gramStart"/>
      <w:r w:rsidR="00B51A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bad</w:t>
      </w:r>
      <w:proofErr w:type="gramEnd"/>
      <w:r w:rsidR="00B51A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debts)</w:t>
      </w:r>
    </w:p>
    <w:p w:rsidR="00B51A6F" w:rsidRDefault="00B51A6F" w:rsidP="00860862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 w:rsidRPr="00B51A6F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sym w:font="Wingdings" w:char="F0E0"/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who’s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preparing the financial statements?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Accountants who work for the company that come up with that number; concern because you might not be able to trust that the $200,000 is right.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</w:t>
      </w:r>
    </w:p>
    <w:p w:rsidR="00B51A6F" w:rsidRDefault="00B51A6F" w:rsidP="00B51A6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What do you have in your favour? Ask for a set of audited financial statements</w:t>
      </w:r>
    </w:p>
    <w:p w:rsidR="00B51A6F" w:rsidRDefault="00B51A6F" w:rsidP="00B51A6F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-when statements are audited, it means that an external accountant has checked the numbers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-notes receivable: lent money to somebody else; consider it an asset because it has future economic benefit; 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-concerns with looking at inventory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ab/>
        <w:t xml:space="preserve">-what is inventory? The goods that you have that are readily available for sale; concern/risk around inventory: if you can’t sell it, if it’s perishable, if it gets damaged; what is the worth of the inventory in the first place? 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-current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vs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fixed assets: current assets are the ones you will realize/ turn into cash within a year; fixed assets are everything else. 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lastRenderedPageBreak/>
        <w:t xml:space="preserve">-depreciation is not there to establish a value but to allocate a cost; when you look at the building at net (110,000); it doesn’t mean it’s worth that much when you sell it tomorrow; you allocate the cost over a period of time so you realize and expense it over a period of time. 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-you don’t do that with land; land doesn’t depreciate 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-fixed assets: </w:t>
      </w:r>
    </w:p>
    <w:p w:rsidR="00B51A6F" w:rsidRDefault="00B51A6F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-intangible assets: those assets that you </w:t>
      </w:r>
      <w:proofErr w:type="spell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can not</w:t>
      </w:r>
      <w:proofErr w:type="spell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touch; everything else is touchable </w:t>
      </w:r>
    </w:p>
    <w:p w:rsidR="00B51A6F" w:rsidRPr="00B51A6F" w:rsidRDefault="005516AB" w:rsidP="00B51A6F">
      <w:pPr>
        <w:spacing w:line="480" w:lineRule="auto"/>
        <w:jc w:val="both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- </w:t>
      </w:r>
      <w:proofErr w:type="gramStart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>the</w:t>
      </w:r>
      <w:proofErr w:type="gramEnd"/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  <w:lang w:val="en-US"/>
        </w:rPr>
        <w:t xml:space="preserve"> difference between fair market value of the net assets and the selling price is your good will (the excess you pay)</w:t>
      </w:r>
    </w:p>
    <w:p w:rsidR="006055E0" w:rsidRDefault="005516A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70707E">
        <w:rPr>
          <w:rFonts w:ascii="Times New Roman" w:hAnsi="Times New Roman" w:cs="Times New Roman"/>
          <w:sz w:val="24"/>
          <w:szCs w:val="24"/>
          <w:lang w:val="en-US"/>
        </w:rPr>
        <w:t>problems/concerns you have when you look at goodwill?</w:t>
      </w:r>
    </w:p>
    <w:p w:rsidR="0070707E" w:rsidRDefault="0070707E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-how do you know how much that’s worth in the future? How do you know that goodwill is still worth 20k in the future? (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ex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: RIM)</w:t>
      </w:r>
    </w:p>
    <w:p w:rsidR="0070707E" w:rsidRDefault="000A34F9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-current liabilities and long term liabilities: current= have to pay back within a year </w:t>
      </w:r>
    </w:p>
    <w:p w:rsidR="000A34F9" w:rsidRDefault="000A34F9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r w:rsidR="00991DA8">
        <w:rPr>
          <w:rFonts w:ascii="Times New Roman" w:hAnsi="Times New Roman" w:cs="Times New Roman"/>
          <w:sz w:val="24"/>
          <w:szCs w:val="24"/>
          <w:lang w:val="en-US"/>
        </w:rPr>
        <w:t>why do we care about current asset and current liabilities? The relationship will tell you how liquid the company is; what do you want to see? Current asses &gt; current liabilities; rule of thumb: twice as many current assets as you see current liabilities</w:t>
      </w:r>
    </w:p>
    <w:p w:rsidR="00991DA8" w:rsidRDefault="00991DA8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-A/P: how much you owe someone from the regular course of business (supply, inventory, etc); usually not in the case of buying buildings, which is usually done on a bank loan. </w:t>
      </w:r>
    </w:p>
    <w:p w:rsidR="00991DA8" w:rsidRDefault="00991DA8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-notes payable: owe somebody money in the short term-</w:t>
      </w:r>
    </w:p>
    <w:p w:rsidR="00991DA8" w:rsidRDefault="00991DA8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-accru</w:t>
      </w:r>
      <w:r w:rsidR="000A7C53">
        <w:rPr>
          <w:rFonts w:ascii="Times New Roman" w:hAnsi="Times New Roman" w:cs="Times New Roman"/>
          <w:sz w:val="24"/>
          <w:szCs w:val="24"/>
          <w:lang w:val="en-US"/>
        </w:rPr>
        <w:t xml:space="preserve">ed taxes and salaries: </w:t>
      </w:r>
    </w:p>
    <w:p w:rsidR="000A7C53" w:rsidRDefault="000A7C53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ab/>
        <w:t>-show expenses in the same year in which they occurred/were used</w:t>
      </w:r>
    </w:p>
    <w:p w:rsidR="000A7C53" w:rsidRDefault="000A7C53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Retained earnings: money that you’ve accumulated over the years from all of your profits minus dividends (what you’ve paid to your owners); all the money that remains in the company</w:t>
      </w:r>
    </w:p>
    <w:p w:rsidR="000A7C53" w:rsidRDefault="00FF233C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INCOME STATEMENT</w:t>
      </w:r>
    </w:p>
    <w:p w:rsidR="00FF233C" w:rsidRDefault="00FF233C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-net sales: sales you’ve made minus returns</w:t>
      </w:r>
    </w:p>
    <w:p w:rsidR="00FF233C" w:rsidRDefault="00FF233C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-COGS: cost of items that you sold to your customers; YOUR cost; not how much you charge</w:t>
      </w:r>
    </w:p>
    <w:p w:rsidR="00FF233C" w:rsidRDefault="00FF233C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-if you’re not tracking COGS every time a sale is made, you’re using periodic method</w:t>
      </w:r>
    </w:p>
    <w:p w:rsidR="00FF233C" w:rsidRDefault="00FF233C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-slide 30</w:t>
      </w:r>
    </w:p>
    <w:p w:rsidR="00FF233C" w:rsidRDefault="00FF233C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 w:rsidR="00363C39">
        <w:rPr>
          <w:rFonts w:ascii="Times New Roman" w:hAnsi="Times New Roman" w:cs="Times New Roman"/>
          <w:sz w:val="24"/>
          <w:szCs w:val="24"/>
          <w:lang w:val="en-US"/>
        </w:rPr>
        <w:t>sales</w:t>
      </w:r>
      <w:proofErr w:type="gramEnd"/>
      <w:r w:rsidR="00363C39">
        <w:rPr>
          <w:rFonts w:ascii="Times New Roman" w:hAnsi="Times New Roman" w:cs="Times New Roman"/>
          <w:sz w:val="24"/>
          <w:szCs w:val="24"/>
          <w:lang w:val="en-US"/>
        </w:rPr>
        <w:t xml:space="preserve"> – COGS= gross profit/gross margin</w:t>
      </w:r>
    </w:p>
    <w:p w:rsidR="00363C39" w:rsidRDefault="00363C39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499F" w:rsidRDefault="00A9499F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STATEMENT OF CASH FLOW</w:t>
      </w:r>
    </w:p>
    <w:p w:rsidR="00A9499F" w:rsidRDefault="00A9499F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A9499F" w:rsidRDefault="00A9499F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-a company made one million dollars last year; is it good?</w:t>
      </w:r>
    </w:p>
    <w:p w:rsidR="00A9499F" w:rsidRDefault="00A9499F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-what do you mean \made\?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Income or revenue?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A9499F" w:rsidRDefault="00A9499F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-how big is the company? How much did they make last year? </w:t>
      </w:r>
    </w:p>
    <w:p w:rsidR="00BD75C8" w:rsidRDefault="00BD75C8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Ratio analysis</w:t>
      </w:r>
    </w:p>
    <w:p w:rsidR="00BD75C8" w:rsidRDefault="00BD75C8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-assessment of a firm’s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nevermind</w:t>
      </w:r>
      <w:proofErr w:type="spellEnd"/>
    </w:p>
    <w:p w:rsidR="00BD75C8" w:rsidRDefault="00BD75C8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37F4D" w:rsidRDefault="00B37F4D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Measurement ratios</w:t>
      </w:r>
    </w:p>
    <w:p w:rsidR="00B37F4D" w:rsidRDefault="00B37F4D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-short term solvency = can you pay your debts in short term; relationship between current assets and current liabilities</w:t>
      </w:r>
    </w:p>
    <w:p w:rsidR="00B37F4D" w:rsidRDefault="00B37F4D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-long term solvency ratio= can you pay your debts in the long term? How risky is it to become bankrupt? </w:t>
      </w:r>
    </w:p>
    <w:p w:rsidR="00B37F4D" w:rsidRDefault="00B37F4D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-profitability: profits of other companies, compared to last year</w:t>
      </w:r>
    </w:p>
    <w:p w:rsidR="00B37F4D" w:rsidRDefault="00B37F4D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-activity ratios: how well is the company doing meow </w:t>
      </w:r>
    </w:p>
    <w:p w:rsidR="003A7DB7" w:rsidRDefault="00160FDE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Current ratio= current assets/current liabilities (should be 2:1)</w:t>
      </w:r>
    </w:p>
    <w:p w:rsidR="00160FDE" w:rsidRDefault="00160FDE" w:rsidP="00160FDE">
      <w:pPr>
        <w:pStyle w:val="ListParagraph"/>
        <w:numPr>
          <w:ilvl w:val="0"/>
          <w:numId w:val="1"/>
        </w:num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Can it be TOO high? </w:t>
      </w:r>
      <w:r w:rsidR="002E11F7">
        <w:rPr>
          <w:rFonts w:ascii="Times New Roman" w:hAnsi="Times New Roman" w:cs="Times New Roman"/>
          <w:sz w:val="24"/>
          <w:szCs w:val="24"/>
          <w:lang w:val="en-US"/>
        </w:rPr>
        <w:t>If you have too much cash, perhaps you should be investing it in something else, like in R&amp;D; you want it high, but not TOO high</w:t>
      </w:r>
    </w:p>
    <w:p w:rsidR="002E11F7" w:rsidRDefault="002E11F7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-acid test ratio: cash, marketable securities and receivable divided by current liabilities</w:t>
      </w:r>
    </w:p>
    <w:p w:rsidR="002E11F7" w:rsidRDefault="002E11F7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-what’s the difference between these two ratios? Why is there a distinction? </w:t>
      </w:r>
    </w:p>
    <w:p w:rsidR="002E11F7" w:rsidRDefault="002E11F7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-removes the inventory and prepaid; loo</w:t>
      </w:r>
      <w:r w:rsidR="0047602A">
        <w:rPr>
          <w:rFonts w:ascii="Times New Roman" w:hAnsi="Times New Roman" w:cs="Times New Roman"/>
          <w:sz w:val="24"/>
          <w:szCs w:val="24"/>
          <w:lang w:val="en-US"/>
        </w:rPr>
        <w:t>king at quick assets; the asse</w:t>
      </w:r>
      <w:r>
        <w:rPr>
          <w:rFonts w:ascii="Times New Roman" w:hAnsi="Times New Roman" w:cs="Times New Roman"/>
          <w:sz w:val="24"/>
          <w:szCs w:val="24"/>
          <w:lang w:val="en-US"/>
        </w:rPr>
        <w:t>t</w:t>
      </w:r>
      <w:r w:rsidR="0047602A">
        <w:rPr>
          <w:rFonts w:ascii="Times New Roman" w:hAnsi="Times New Roman" w:cs="Times New Roman"/>
          <w:sz w:val="24"/>
          <w:szCs w:val="24"/>
          <w:lang w:val="en-US"/>
        </w:rPr>
        <w:t>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that you can very quickly turn into cash</w:t>
      </w:r>
    </w:p>
    <w:p w:rsidR="002E11F7" w:rsidRDefault="002E11F7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-what does the quick ratio tell us? Measure your ability to pay your debts if they were to come due RIGHT NOW. -debt equity ratio: total liability to total equity</w:t>
      </w:r>
    </w:p>
    <w:p w:rsidR="002E11F7" w:rsidRDefault="002E11F7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-tells you how leveraged are you? When you use debt to grow your business; how much are you relying on other people’s money? You generally want to see that number lower; can it be </w:t>
      </w: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 xml:space="preserve">too low? </w:t>
      </w:r>
      <w:r w:rsidR="00627E4D">
        <w:rPr>
          <w:rFonts w:ascii="Times New Roman" w:hAnsi="Times New Roman" w:cs="Times New Roman"/>
          <w:sz w:val="24"/>
          <w:szCs w:val="24"/>
          <w:lang w:val="en-US"/>
        </w:rPr>
        <w:t xml:space="preserve">If it’s too low, you might not be taking advantage of debt; grow as an organization; if you’re too scared to borrow money, it could be that you’re not growing as a company. </w:t>
      </w:r>
    </w:p>
    <w:p w:rsidR="00627E4D" w:rsidRDefault="00627E4D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-the higher it is, the riskier it is, but it should reflect your growth prospects </w:t>
      </w:r>
    </w:p>
    <w:p w:rsidR="003D4350" w:rsidRDefault="003D4350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3D4350" w:rsidRDefault="003D4350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PROFITABILITY RATIOS</w:t>
      </w:r>
    </w:p>
    <w:p w:rsidR="003D4350" w:rsidRDefault="003D4350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-return on sales: net income/ net sales</w:t>
      </w:r>
    </w:p>
    <w:p w:rsidR="003D4350" w:rsidRPr="002E11F7" w:rsidRDefault="003D4350" w:rsidP="002E11F7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-you want this to be higher; can it be TOO high? If you’re getting a really high return of your sales at the cost of volume, you’re not maximizing your shareholders’ wealth; lower return on investment but high in number </w:t>
      </w:r>
    </w:p>
    <w:p w:rsidR="00B37F4D" w:rsidRDefault="003D4350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-return on equity</w:t>
      </w:r>
    </w:p>
    <w:p w:rsidR="003D4350" w:rsidRDefault="003D4350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-earnings per share: your piece of the pie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;.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</w:p>
    <w:p w:rsidR="00BA1DF0" w:rsidRDefault="00BA1DF0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Inventory turnover: do you want this number higher or lower? The more you hold on to something, the higher the carrying cost; so you want the number to be higher. How can it be too high? Why can it be too high? If your inventory is too low, you’ll have out stock out; you’ll lose your customers and meow</w:t>
      </w:r>
    </w:p>
    <w:p w:rsidR="00BA1DF0" w:rsidRDefault="00BA1DF0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BA1DF0" w:rsidRDefault="00BA1DF0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Keep your banker happy with a steady flow of information</w:t>
      </w:r>
    </w:p>
    <w:p w:rsidR="00D153CB" w:rsidRDefault="00D153C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Nice financial info</w:t>
      </w:r>
    </w:p>
    <w:p w:rsidR="00D153CB" w:rsidRDefault="00D153C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D153CB" w:rsidRDefault="00D153C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lastRenderedPageBreak/>
        <w:t>Why do we need GAAPs?</w:t>
      </w:r>
    </w:p>
    <w:p w:rsidR="00D153CB" w:rsidRDefault="00D153C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two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general sets of standards in Canada; </w:t>
      </w:r>
    </w:p>
    <w:p w:rsidR="00D153CB" w:rsidRDefault="00D153C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-smaller companies have to choice whether they want to use IFRS or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AcSB</w:t>
      </w:r>
      <w:proofErr w:type="spellEnd"/>
    </w:p>
    <w:p w:rsidR="00D153CB" w:rsidRPr="00C93092" w:rsidRDefault="00D153CB" w:rsidP="00860862">
      <w:pPr>
        <w:spacing w:line="48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-we need them for comparability against other companies</w:t>
      </w:r>
      <w:bookmarkStart w:id="0" w:name="_GoBack"/>
      <w:bookmarkEnd w:id="0"/>
    </w:p>
    <w:sectPr w:rsidR="00D153CB" w:rsidRPr="00C93092" w:rsidSect="00E9322F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3E1708C"/>
    <w:multiLevelType w:val="hybridMultilevel"/>
    <w:tmpl w:val="C2A26D30"/>
    <w:lvl w:ilvl="0" w:tplc="454CDD34">
      <w:numFmt w:val="bullet"/>
      <w:lvlText w:val="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0862"/>
    <w:rsid w:val="00063759"/>
    <w:rsid w:val="000A34F9"/>
    <w:rsid w:val="000A7C53"/>
    <w:rsid w:val="00160FDE"/>
    <w:rsid w:val="002E11F7"/>
    <w:rsid w:val="00363C39"/>
    <w:rsid w:val="003A7DB7"/>
    <w:rsid w:val="003D4350"/>
    <w:rsid w:val="0047602A"/>
    <w:rsid w:val="005516AB"/>
    <w:rsid w:val="006055E0"/>
    <w:rsid w:val="00627E4D"/>
    <w:rsid w:val="006E3F2E"/>
    <w:rsid w:val="0070707E"/>
    <w:rsid w:val="007A1734"/>
    <w:rsid w:val="007B4D05"/>
    <w:rsid w:val="00860862"/>
    <w:rsid w:val="00911D1D"/>
    <w:rsid w:val="00991DA8"/>
    <w:rsid w:val="00A9499F"/>
    <w:rsid w:val="00B37F4D"/>
    <w:rsid w:val="00B51A6F"/>
    <w:rsid w:val="00BA1DF0"/>
    <w:rsid w:val="00BD75C8"/>
    <w:rsid w:val="00C93092"/>
    <w:rsid w:val="00D153CB"/>
    <w:rsid w:val="00E9322F"/>
    <w:rsid w:val="00FF23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32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A6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51A6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6</Pages>
  <Words>848</Words>
  <Characters>4840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Babazade</dc:creator>
  <cp:lastModifiedBy>Babazade</cp:lastModifiedBy>
  <cp:revision>19</cp:revision>
  <dcterms:created xsi:type="dcterms:W3CDTF">2013-01-28T23:25:00Z</dcterms:created>
  <dcterms:modified xsi:type="dcterms:W3CDTF">2013-03-31T04:37:00Z</dcterms:modified>
</cp:coreProperties>
</file>